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01" w:rsidRPr="000F6265" w:rsidRDefault="000F6265" w:rsidP="000F6265">
      <w:pPr>
        <w:jc w:val="center"/>
        <w:rPr>
          <w:b/>
        </w:rPr>
      </w:pPr>
      <w:r w:rsidRPr="000F6265">
        <w:rPr>
          <w:b/>
        </w:rPr>
        <w:t>МЕНЕДЖЕР ПО ПРОДАЖАМ</w:t>
      </w:r>
    </w:p>
    <w:p w:rsidR="000F6265" w:rsidRPr="000F6265" w:rsidRDefault="000F6265" w:rsidP="000F6265">
      <w:pPr>
        <w:jc w:val="center"/>
        <w:rPr>
          <w:b/>
        </w:rPr>
      </w:pPr>
      <w:r w:rsidRPr="000F6265">
        <w:rPr>
          <w:b/>
        </w:rPr>
        <w:t>МОДЕЛЬ КОМПЕТЕНЦИЙ</w:t>
      </w:r>
    </w:p>
    <w:p w:rsidR="000F6265" w:rsidRDefault="000F6265" w:rsidP="000F6265">
      <w:pPr>
        <w:spacing w:after="120"/>
      </w:pPr>
    </w:p>
    <w:p w:rsidR="000F6265" w:rsidRDefault="000F6265" w:rsidP="000F6265">
      <w:pPr>
        <w:spacing w:after="120"/>
      </w:pPr>
      <w:r>
        <w:t xml:space="preserve">Менеджер по продажам должен обладать </w:t>
      </w:r>
      <w:r w:rsidRPr="000F6265">
        <w:rPr>
          <w:b/>
        </w:rPr>
        <w:t>общими компетенциями</w:t>
      </w:r>
      <w:r>
        <w:t xml:space="preserve">, включающими в себя способность: </w:t>
      </w:r>
    </w:p>
    <w:p w:rsidR="000F6265" w:rsidRDefault="000F6265" w:rsidP="000F6265">
      <w:pPr>
        <w:spacing w:after="120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F6265" w:rsidRDefault="000F6265" w:rsidP="000F6265">
      <w:pPr>
        <w:spacing w:after="120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F6265" w:rsidRDefault="000F6265" w:rsidP="000F6265">
      <w:pPr>
        <w:spacing w:after="120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0F6265" w:rsidRDefault="000F6265" w:rsidP="000F6265">
      <w:pPr>
        <w:spacing w:after="120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6265" w:rsidRDefault="000F6265" w:rsidP="000F6265">
      <w:pPr>
        <w:spacing w:after="120"/>
      </w:pPr>
      <w:r>
        <w:t xml:space="preserve"> ОК 5. Использовать информационно-коммуникационные технологии в профессиональной деятельности. </w:t>
      </w:r>
    </w:p>
    <w:p w:rsidR="000F6265" w:rsidRDefault="000F6265" w:rsidP="000F6265">
      <w:pPr>
        <w:spacing w:after="120"/>
      </w:pPr>
      <w:r>
        <w:t xml:space="preserve">ОК 6. Работать в коллективе и в команде, эффективно общаться с коллегами, руководством, потребителями. </w:t>
      </w:r>
    </w:p>
    <w:p w:rsidR="000F6265" w:rsidRDefault="000F6265" w:rsidP="000F6265">
      <w:pPr>
        <w:spacing w:after="120"/>
      </w:pPr>
      <w: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F6265" w:rsidRDefault="000F6265" w:rsidP="000F6265">
      <w:pPr>
        <w:spacing w:after="120"/>
      </w:pPr>
      <w:r>
        <w:t xml:space="preserve">ОК 8. Вести здоровый образ жизни, применять спортивно-оздоровительные методы и средства для коррекции физического развития и телосложения. </w:t>
      </w:r>
    </w:p>
    <w:p w:rsidR="000F6265" w:rsidRDefault="000F6265" w:rsidP="000F6265">
      <w:pPr>
        <w:spacing w:after="120"/>
      </w:pPr>
      <w:r>
        <w:t>ОК 9. Пользоваться иностранным языком как средством делового общения.</w:t>
      </w:r>
    </w:p>
    <w:p w:rsidR="000F6265" w:rsidRDefault="000F6265" w:rsidP="000F6265">
      <w:pPr>
        <w:spacing w:after="120"/>
      </w:pPr>
      <w:r>
        <w:t xml:space="preserve"> ОК 10. Логически верно, аргументировано и ясно </w:t>
      </w:r>
      <w:proofErr w:type="gramStart"/>
      <w:r>
        <w:t>излагать</w:t>
      </w:r>
      <w:proofErr w:type="gramEnd"/>
      <w:r>
        <w:t xml:space="preserve"> устную и письменную речь. </w:t>
      </w:r>
    </w:p>
    <w:p w:rsidR="000F6265" w:rsidRDefault="000F6265" w:rsidP="000F6265">
      <w:pPr>
        <w:spacing w:after="120"/>
      </w:pPr>
      <w:r>
        <w:t xml:space="preserve">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 </w:t>
      </w:r>
    </w:p>
    <w:p w:rsidR="000F6265" w:rsidRDefault="000F6265" w:rsidP="000F6265">
      <w:pPr>
        <w:spacing w:after="120"/>
      </w:pPr>
      <w:r>
        <w:t xml:space="preserve">ОК 12. Соблюдать действующее законодательство и обязательные требования нормативных документов, а также требования стандартов, технических условий. </w:t>
      </w:r>
    </w:p>
    <w:p w:rsidR="000F6265" w:rsidRDefault="000F6265" w:rsidP="000F6265">
      <w:pPr>
        <w:spacing w:after="120"/>
      </w:pPr>
      <w:r>
        <w:t xml:space="preserve">Менеджер по продажам должен обладать </w:t>
      </w:r>
      <w:r w:rsidRPr="000F6265">
        <w:rPr>
          <w:b/>
        </w:rPr>
        <w:t>профессиональными компетенциями</w:t>
      </w:r>
      <w:r>
        <w:t>, соответствующими видам деятельности.</w:t>
      </w:r>
    </w:p>
    <w:p w:rsidR="000F6265" w:rsidRPr="000F6265" w:rsidRDefault="000F6265" w:rsidP="000F6265">
      <w:pPr>
        <w:spacing w:after="120"/>
        <w:rPr>
          <w:b/>
        </w:rPr>
      </w:pPr>
      <w:r w:rsidRPr="000F6265">
        <w:rPr>
          <w:b/>
        </w:rPr>
        <w:t xml:space="preserve"> Организация и управление торгово-сбытовой деятельностью:</w:t>
      </w:r>
    </w:p>
    <w:p w:rsidR="000F6265" w:rsidRDefault="000F6265" w:rsidP="000F6265">
      <w:pPr>
        <w:spacing w:after="120"/>
      </w:pPr>
      <w:r>
        <w:t xml:space="preserve">ПК 1.1. Участвовать в установлении контактов с деловыми партнерами, заключать договора и контролировать их выполнение, предъявлять претензии и санкции. </w:t>
      </w:r>
    </w:p>
    <w:p w:rsidR="000F6265" w:rsidRDefault="000F6265" w:rsidP="000F6265">
      <w:pPr>
        <w:spacing w:after="120"/>
      </w:pPr>
      <w:r>
        <w:t xml:space="preserve">ПК 1.2. На своем участке работы управлять товарными запасами и потоками, организовывать работу на складе, размещать товарные запасы на хранение. </w:t>
      </w:r>
    </w:p>
    <w:p w:rsidR="000F6265" w:rsidRDefault="000F6265" w:rsidP="000F6265">
      <w:pPr>
        <w:spacing w:after="120"/>
      </w:pPr>
      <w:r>
        <w:t xml:space="preserve">ПК 1.3. Принимать товары по количеству и качеству. </w:t>
      </w:r>
    </w:p>
    <w:p w:rsidR="000F6265" w:rsidRDefault="000F6265" w:rsidP="000F6265">
      <w:pPr>
        <w:spacing w:after="120"/>
      </w:pPr>
      <w:r>
        <w:t xml:space="preserve">ПК 1.4. Идентифицировать вид, класс и тип организаций розничной и оптовой торговли. </w:t>
      </w:r>
    </w:p>
    <w:p w:rsidR="000F6265" w:rsidRDefault="000F6265" w:rsidP="000F6265">
      <w:pPr>
        <w:spacing w:after="120"/>
      </w:pPr>
      <w:r>
        <w:t xml:space="preserve">ПК 1.5. Оказывать основные и дополнительные услуги оптовой и розничной торговли. </w:t>
      </w:r>
    </w:p>
    <w:p w:rsidR="000F6265" w:rsidRDefault="000F6265" w:rsidP="000F6265">
      <w:pPr>
        <w:spacing w:after="120"/>
      </w:pPr>
      <w:r>
        <w:t xml:space="preserve">ПК 1.6. Участвовать в работе по подготовке организации к добровольной сертификации услуг. </w:t>
      </w:r>
    </w:p>
    <w:p w:rsidR="000F6265" w:rsidRDefault="000F6265" w:rsidP="000F6265">
      <w:pPr>
        <w:spacing w:after="120"/>
      </w:pPr>
      <w:r>
        <w:t xml:space="preserve">ПК 1.7. Применять в коммерческой деятельности методы, средства и приемы менеджмента, делового и управленческого общения. </w:t>
      </w:r>
    </w:p>
    <w:p w:rsidR="000F6265" w:rsidRDefault="000F6265" w:rsidP="000F6265">
      <w:pPr>
        <w:spacing w:after="120"/>
      </w:pPr>
      <w:r>
        <w:t xml:space="preserve"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 </w:t>
      </w:r>
    </w:p>
    <w:p w:rsidR="000F6265" w:rsidRDefault="000F6265" w:rsidP="000F6265">
      <w:pPr>
        <w:spacing w:after="120"/>
      </w:pPr>
      <w:r>
        <w:lastRenderedPageBreak/>
        <w:t xml:space="preserve">ПК 1.9. Применять </w:t>
      </w:r>
      <w:proofErr w:type="spellStart"/>
      <w:r>
        <w:t>логистические</w:t>
      </w:r>
      <w:proofErr w:type="spellEnd"/>
      <w:r>
        <w:t xml:space="preserve"> системы, а также приемы и методы закупочной и коммерческой логистики, обеспечивающие рациональное перемещение материальных потоков. </w:t>
      </w:r>
    </w:p>
    <w:p w:rsidR="000F6265" w:rsidRDefault="000F6265" w:rsidP="000F6265">
      <w:pPr>
        <w:spacing w:after="120"/>
      </w:pPr>
      <w:r>
        <w:t xml:space="preserve">ПК 1.10. Эксплуатировать торгово-технологическое оборудование. </w:t>
      </w:r>
    </w:p>
    <w:p w:rsidR="000F6265" w:rsidRPr="000F6265" w:rsidRDefault="000F6265" w:rsidP="000F6265">
      <w:pPr>
        <w:spacing w:after="120"/>
        <w:rPr>
          <w:b/>
        </w:rPr>
      </w:pPr>
      <w:r w:rsidRPr="000F6265">
        <w:rPr>
          <w:b/>
        </w:rPr>
        <w:t>Организация и проведение экономической и маркетинговой деятельности:</w:t>
      </w:r>
    </w:p>
    <w:p w:rsidR="000F6265" w:rsidRDefault="000F6265" w:rsidP="000F6265">
      <w:pPr>
        <w:spacing w:after="120"/>
      </w:pPr>
      <w:r>
        <w:t xml:space="preserve"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 </w:t>
      </w:r>
    </w:p>
    <w:p w:rsidR="000F6265" w:rsidRDefault="000F6265" w:rsidP="000F6265">
      <w:pPr>
        <w:spacing w:after="120"/>
      </w:pPr>
      <w:r>
        <w:t xml:space="preserve"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 </w:t>
      </w:r>
    </w:p>
    <w:p w:rsidR="000F6265" w:rsidRDefault="000F6265" w:rsidP="000F6265">
      <w:pPr>
        <w:spacing w:after="120"/>
      </w:pPr>
      <w:r>
        <w:t xml:space="preserve">ПК 2.3. Применять в практических ситуациях </w:t>
      </w:r>
      <w:proofErr w:type="gramStart"/>
      <w:r>
        <w:t>экономические методы</w:t>
      </w:r>
      <w:proofErr w:type="gramEnd"/>
      <w:r>
        <w:t xml:space="preserve">, рассчитывать микроэкономические показатели, анализировать их, а также рынки ресурсов. </w:t>
      </w:r>
    </w:p>
    <w:p w:rsidR="000F6265" w:rsidRDefault="000F6265" w:rsidP="000F6265">
      <w:pPr>
        <w:spacing w:after="120"/>
      </w:pPr>
      <w:r>
        <w:t xml:space="preserve">ПК 2.4. Определять основные экономические показатели работы организации, цены, заработную плату. </w:t>
      </w:r>
    </w:p>
    <w:p w:rsidR="000F6265" w:rsidRDefault="000F6265" w:rsidP="000F6265">
      <w:pPr>
        <w:spacing w:after="120"/>
      </w:pPr>
      <w:r>
        <w:t xml:space="preserve"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 </w:t>
      </w:r>
    </w:p>
    <w:p w:rsidR="000F6265" w:rsidRDefault="000F6265" w:rsidP="000F6265">
      <w:pPr>
        <w:spacing w:after="120"/>
      </w:pPr>
      <w:r>
        <w:t>ПК 2.6. Обосновывать целесообразность использования и применять маркетинговые коммуникации.</w:t>
      </w:r>
    </w:p>
    <w:p w:rsidR="000F6265" w:rsidRDefault="000F6265" w:rsidP="000F6265">
      <w:pPr>
        <w:spacing w:after="120"/>
      </w:pPr>
      <w:r>
        <w:t xml:space="preserve"> ПК 2.7. Участвовать в проведении маркетинговых исследований рынка, разработке и реализации маркетинговых решений.</w:t>
      </w:r>
    </w:p>
    <w:p w:rsidR="000F6265" w:rsidRDefault="000F6265" w:rsidP="000F6265">
      <w:pPr>
        <w:spacing w:after="120"/>
      </w:pPr>
      <w:r>
        <w:t xml:space="preserve"> 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 </w:t>
      </w:r>
    </w:p>
    <w:p w:rsidR="000F6265" w:rsidRDefault="000F6265" w:rsidP="000F6265">
      <w:pPr>
        <w:spacing w:after="120"/>
      </w:pPr>
      <w:r>
        <w:t xml:space="preserve"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 </w:t>
      </w:r>
    </w:p>
    <w:p w:rsidR="000F6265" w:rsidRPr="000F6265" w:rsidRDefault="000F6265" w:rsidP="000F6265">
      <w:pPr>
        <w:spacing w:after="120"/>
        <w:rPr>
          <w:b/>
        </w:rPr>
      </w:pPr>
      <w:r w:rsidRPr="000F6265">
        <w:rPr>
          <w:b/>
        </w:rPr>
        <w:t xml:space="preserve">Управление ассортиментом, оценка качества и обеспечение </w:t>
      </w:r>
      <w:proofErr w:type="spellStart"/>
      <w:r w:rsidRPr="000F6265">
        <w:rPr>
          <w:b/>
        </w:rPr>
        <w:t>сохраняемости</w:t>
      </w:r>
      <w:proofErr w:type="spellEnd"/>
      <w:r w:rsidRPr="000F6265">
        <w:rPr>
          <w:b/>
        </w:rPr>
        <w:t xml:space="preserve"> товаров:</w:t>
      </w:r>
    </w:p>
    <w:p w:rsidR="000F6265" w:rsidRDefault="000F6265" w:rsidP="000F6265">
      <w:pPr>
        <w:spacing w:after="120"/>
      </w:pPr>
      <w:r>
        <w:t xml:space="preserve"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 </w:t>
      </w:r>
    </w:p>
    <w:p w:rsidR="000F6265" w:rsidRDefault="000F6265" w:rsidP="000F6265">
      <w:pPr>
        <w:spacing w:after="120"/>
      </w:pPr>
      <w:r>
        <w:t xml:space="preserve">ПК 3.2. Рассчитывать товарные потери и реализовывать мероприятия по их предупреждению или списанию. </w:t>
      </w:r>
    </w:p>
    <w:p w:rsidR="000F6265" w:rsidRDefault="000F6265" w:rsidP="000F6265">
      <w:pPr>
        <w:spacing w:after="120"/>
      </w:pPr>
      <w:r>
        <w:t xml:space="preserve">ПК 3.3. Оценивать и расшифровывать маркировку в соответствии с установленными требованиями. </w:t>
      </w:r>
    </w:p>
    <w:p w:rsidR="000F6265" w:rsidRDefault="000F6265" w:rsidP="000F6265">
      <w:pPr>
        <w:spacing w:after="120"/>
      </w:pPr>
      <w:r>
        <w:t xml:space="preserve"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 </w:t>
      </w:r>
    </w:p>
    <w:p w:rsidR="000F6265" w:rsidRDefault="000F6265" w:rsidP="000F6265">
      <w:pPr>
        <w:spacing w:after="120"/>
      </w:pPr>
      <w:r>
        <w:t xml:space="preserve">ПК 3.5. Контролировать условия и сроки хранения и транспортирования товаров, обеспечивать их </w:t>
      </w:r>
      <w:proofErr w:type="spellStart"/>
      <w:r>
        <w:t>сохраняемость</w:t>
      </w:r>
      <w:proofErr w:type="spellEnd"/>
      <w:r>
        <w:t xml:space="preserve">, проверять соблюдение требований к оформлению сопроводительных документов. </w:t>
      </w:r>
    </w:p>
    <w:p w:rsidR="000F6265" w:rsidRDefault="000F6265" w:rsidP="000F6265">
      <w:pPr>
        <w:spacing w:after="120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0F6265" w:rsidRDefault="000F6265" w:rsidP="000F6265">
      <w:pPr>
        <w:spacing w:after="120"/>
      </w:pPr>
      <w:r>
        <w:t xml:space="preserve"> ПК 3.7. Производить измерения товаров и других объектов, переводить внесистемные единицы измерений </w:t>
      </w:r>
      <w:proofErr w:type="gramStart"/>
      <w:r>
        <w:t>в</w:t>
      </w:r>
      <w:proofErr w:type="gramEnd"/>
      <w:r>
        <w:t xml:space="preserve"> системные. </w:t>
      </w:r>
    </w:p>
    <w:p w:rsidR="000F6265" w:rsidRDefault="000F6265" w:rsidP="000F6265">
      <w:pPr>
        <w:spacing w:after="120"/>
      </w:pPr>
      <w:r>
        <w:t>ПК 3.8. Работать с документами по подтверждению соответствия, принимать участие в мероприятиях по контролю.</w:t>
      </w:r>
    </w:p>
    <w:sectPr w:rsidR="000F6265" w:rsidSect="000F626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265"/>
    <w:rsid w:val="0000513C"/>
    <w:rsid w:val="00096022"/>
    <w:rsid w:val="000E3ACC"/>
    <w:rsid w:val="000F6265"/>
    <w:rsid w:val="0017349E"/>
    <w:rsid w:val="0021007D"/>
    <w:rsid w:val="002E3933"/>
    <w:rsid w:val="004220C7"/>
    <w:rsid w:val="005E539E"/>
    <w:rsid w:val="006E2ADD"/>
    <w:rsid w:val="00736E41"/>
    <w:rsid w:val="008257F4"/>
    <w:rsid w:val="00885D07"/>
    <w:rsid w:val="00AC26D6"/>
    <w:rsid w:val="00AD6017"/>
    <w:rsid w:val="00E960F4"/>
    <w:rsid w:val="00F9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Кий</dc:creator>
  <cp:lastModifiedBy>Татьяна Кий</cp:lastModifiedBy>
  <cp:revision>1</cp:revision>
  <dcterms:created xsi:type="dcterms:W3CDTF">2022-05-22T04:24:00Z</dcterms:created>
  <dcterms:modified xsi:type="dcterms:W3CDTF">2022-05-22T04:32:00Z</dcterms:modified>
</cp:coreProperties>
</file>